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ED" w:rsidRDefault="001F29ED" w:rsidP="001F29ED">
      <w:bookmarkStart w:id="0" w:name="_GoBack"/>
      <w:r>
        <w:t>Ogłoszenie nr 500275480-N-2018 z dnia 19-11-2018 r</w:t>
      </w:r>
      <w:bookmarkEnd w:id="0"/>
      <w:r>
        <w:t>.</w:t>
      </w:r>
    </w:p>
    <w:p w:rsidR="001F29ED" w:rsidRDefault="001F29ED" w:rsidP="001F29ED">
      <w:r>
        <w:t>Płock: Odtworzenie i rewaloryzacja budynku zabytkowego od ul. Kolegialnej 6 oraz przebudowa przynależnych oficyn na potrzeby Muzeum Mazowieckiego w Płocku- etap I OGŁOSZENIE O ZAMIARZE ZAWARCIA UMOWY -</w:t>
      </w:r>
    </w:p>
    <w:p w:rsidR="001F29ED" w:rsidRDefault="001F29ED" w:rsidP="001F29ED">
      <w:r>
        <w:t xml:space="preserve">Zamówienie dotyczy projektu lub programu współfinansowanego ze środków Unii Europejskiej </w:t>
      </w:r>
    </w:p>
    <w:p w:rsidR="001F29ED" w:rsidRDefault="001F29ED" w:rsidP="001F29ED">
      <w:r>
        <w:t xml:space="preserve">tak </w:t>
      </w:r>
    </w:p>
    <w:p w:rsidR="001F29ED" w:rsidRDefault="001F29ED" w:rsidP="001F29ED">
      <w:r>
        <w:t xml:space="preserve">Nazwa projektu lub programu: </w:t>
      </w:r>
    </w:p>
    <w:p w:rsidR="001F29ED" w:rsidRDefault="001F29ED" w:rsidP="001F29ED">
      <w:r>
        <w:t>Zamówienie jest współfinansowane ze środków Unii Europejskiej w ramach umowy o dofinansowanie projektu realizowanego w ramach Regionalnego Programu Operacyjnego Województwa Mazowieckiego na lata 2014-2020 (RPO WM 2014-2020)</w:t>
      </w:r>
    </w:p>
    <w:p w:rsidR="001F29ED" w:rsidRDefault="001F29ED" w:rsidP="001F29ED"/>
    <w:p w:rsidR="001F29ED" w:rsidRDefault="001F29ED" w:rsidP="001F29ED">
      <w:r>
        <w:t xml:space="preserve">Postępowanie przeprowadza centralny zamawiający </w:t>
      </w:r>
    </w:p>
    <w:p w:rsidR="001F29ED" w:rsidRDefault="001F29ED" w:rsidP="001F29ED">
      <w:r>
        <w:t>nie</w:t>
      </w:r>
    </w:p>
    <w:p w:rsidR="001F29ED" w:rsidRDefault="001F29ED" w:rsidP="001F29ED">
      <w:r>
        <w:t xml:space="preserve">Postępowanie przeprowadza podmiot, któremu zamawiający powierzył/powierzyli przeprowadzenie postępowania </w:t>
      </w:r>
    </w:p>
    <w:p w:rsidR="001F29ED" w:rsidRDefault="001F29ED" w:rsidP="001F29ED">
      <w:r>
        <w:t>nie</w:t>
      </w:r>
    </w:p>
    <w:p w:rsidR="001F29ED" w:rsidRDefault="001F29ED" w:rsidP="001F29ED"/>
    <w:p w:rsidR="001F29ED" w:rsidRDefault="001F29ED" w:rsidP="001F29ED">
      <w:r>
        <w:t xml:space="preserve">Postępowanie jest przeprowadzane wspólnie przez zamawiających </w:t>
      </w:r>
    </w:p>
    <w:p w:rsidR="001F29ED" w:rsidRDefault="001F29ED" w:rsidP="001F29ED">
      <w:r>
        <w:t>nie</w:t>
      </w:r>
    </w:p>
    <w:p w:rsidR="001F29ED" w:rsidRDefault="001F29ED" w:rsidP="001F29ED"/>
    <w:p w:rsidR="001F29ED" w:rsidRDefault="001F29ED" w:rsidP="001F29ED">
      <w:r>
        <w:t xml:space="preserve">Postępowanie jest przeprowadzane wspólnie z zamawiającymi z innych państw członkowskich Unii Europejskiej </w:t>
      </w:r>
    </w:p>
    <w:p w:rsidR="001F29ED" w:rsidRDefault="001F29ED" w:rsidP="001F29ED">
      <w:r>
        <w:t>nie</w:t>
      </w:r>
    </w:p>
    <w:p w:rsidR="001F29ED" w:rsidRDefault="001F29ED" w:rsidP="001F29ED"/>
    <w:p w:rsidR="001F29ED" w:rsidRDefault="001F29ED" w:rsidP="001F29ED">
      <w:r>
        <w:t xml:space="preserve">Informacje dodatkowe:  </w:t>
      </w:r>
    </w:p>
    <w:p w:rsidR="001F29ED" w:rsidRDefault="001F29ED" w:rsidP="001F29ED">
      <w:r>
        <w:t>SEKCJA I: ZAMAWIAJĄCY</w:t>
      </w:r>
    </w:p>
    <w:p w:rsidR="001F29ED" w:rsidRDefault="001F29ED" w:rsidP="001F29ED">
      <w:r>
        <w:t xml:space="preserve">I. 1) NAZWA I ADRES: Muzeum Mazowieckie w Płocku, Krajowy numer identyfikacyjny 28575800000, ul. ul. Tumska  8, 09-402   Płock, woj. mazowieckie, państwo Polska, tel. 24 364 70 70, e-mail zamowieniapubliczne@muzeumplock.eu, faks 24 364 70 70; 24 262 44 93. </w:t>
      </w:r>
    </w:p>
    <w:p w:rsidR="001F29ED" w:rsidRDefault="001F29ED" w:rsidP="001F29ED">
      <w:r>
        <w:t>Adres strony internetowej (</w:t>
      </w:r>
      <w:proofErr w:type="spellStart"/>
      <w:r>
        <w:t>url</w:t>
      </w:r>
      <w:proofErr w:type="spellEnd"/>
      <w:r>
        <w:t xml:space="preserve">): www.muzeumplock.bip.org.pl </w:t>
      </w:r>
    </w:p>
    <w:p w:rsidR="001F29ED" w:rsidRDefault="001F29ED" w:rsidP="001F29ED">
      <w:r>
        <w:t>I. 2) RODZAJ ZAMAWIAJĄCEGO:</w:t>
      </w:r>
    </w:p>
    <w:p w:rsidR="001F29ED" w:rsidRDefault="001F29ED" w:rsidP="001F29ED">
      <w:r>
        <w:t>Inny: Samorządowa Instytucja Kultury</w:t>
      </w:r>
    </w:p>
    <w:p w:rsidR="001F29ED" w:rsidRDefault="001F29ED" w:rsidP="001F29ED"/>
    <w:p w:rsidR="001F29ED" w:rsidRDefault="001F29ED" w:rsidP="001F29ED">
      <w:r>
        <w:t>SEKCJA II: PRZEDMIOT ZAMÓWIENIA</w:t>
      </w:r>
    </w:p>
    <w:p w:rsidR="001F29ED" w:rsidRDefault="001F29ED" w:rsidP="001F29ED">
      <w:r>
        <w:t xml:space="preserve">II.1) Nazwa nadana zamówieniu przez zamawiającego:  Odtworzenie i rewaloryzacja budynku zabytkowego od ul. Kolegialnej 6 oraz przebudowa przynależnych oficyn na potrzeby Muzeum Mazowieckiego w Płocku- etap I </w:t>
      </w:r>
    </w:p>
    <w:p w:rsidR="001F29ED" w:rsidRDefault="001F29ED" w:rsidP="001F29ED">
      <w:r>
        <w:t>Przed wszczęciem postępowania o udzielenie zamówienia nie przeprowadzono dialogu technicznego</w:t>
      </w:r>
    </w:p>
    <w:p w:rsidR="001F29ED" w:rsidRDefault="001F29ED" w:rsidP="001F29ED"/>
    <w:p w:rsidR="001F29ED" w:rsidRDefault="001F29ED" w:rsidP="001F29ED">
      <w:r>
        <w:t xml:space="preserve">II.2) Rodzaj zamówienia </w:t>
      </w:r>
    </w:p>
    <w:p w:rsidR="001F29ED" w:rsidRDefault="001F29ED" w:rsidP="001F29ED">
      <w:r>
        <w:t>Roboty budowlane</w:t>
      </w:r>
    </w:p>
    <w:p w:rsidR="001F29ED" w:rsidRDefault="001F29ED" w:rsidP="001F29ED"/>
    <w:p w:rsidR="001F29ED" w:rsidRDefault="001F29ED" w:rsidP="001F29ED">
      <w:r>
        <w:t xml:space="preserve">II.3) Informacja o możliwości składania ofert częściowych: </w:t>
      </w:r>
    </w:p>
    <w:p w:rsidR="001F29ED" w:rsidRDefault="001F29ED" w:rsidP="001F29ED">
      <w:r>
        <w:t xml:space="preserve">Zamówienie podzielone jest na części: </w:t>
      </w:r>
    </w:p>
    <w:p w:rsidR="001F29ED" w:rsidRDefault="001F29ED" w:rsidP="001F29ED">
      <w:r>
        <w:t>Nie</w:t>
      </w:r>
    </w:p>
    <w:p w:rsidR="001F29ED" w:rsidRDefault="001F29ED" w:rsidP="001F29ED"/>
    <w:p w:rsidR="001F29ED" w:rsidRDefault="001F29ED" w:rsidP="001F29ED"/>
    <w:p w:rsidR="001F29ED" w:rsidRDefault="001F29ED" w:rsidP="001F29ED">
      <w:r>
        <w:t xml:space="preserve">II.4) Krótki opis przedmiotu zamówienia (wielkość, zakres, rodzaj i ilość dostaw, usług lub robót budowlanych lub określenie zapotrzebowania i wymagań): </w:t>
      </w:r>
    </w:p>
    <w:p w:rsidR="001F29ED" w:rsidRDefault="001F29ED" w:rsidP="001F29ED">
      <w:r>
        <w:t xml:space="preserve">Określenie wielkości lub zakresu zamówienia: Przedmiotem zamówienia jest robota budowlana polegająca na rozbiórce istniejącego obiektu oraz wykonaniu budynku usługowego na potrzeby Muzeum Mazowieckiego w Płocku w ramach zadania p.n.: „Odtworzenie i rewaloryzacja budynku </w:t>
      </w:r>
      <w:r>
        <w:lastRenderedPageBreak/>
        <w:t xml:space="preserve">zabytkowego od ul. Kolegialnej 6 oraz przebudowa przynależnych oficyn na potrzeby Muzeum Mazowieckiego w Płocku” – Etap I. Pierwszy etap będzie obejmował rozbiórkę istniejących obiektów położonych przy ul. Kolegialnej 6, zgodnie z projektem rozbiórek, a następnie odtworzenie i rewaloryzację budynku frontowego (zabytkowego) przy </w:t>
      </w:r>
      <w:proofErr w:type="spellStart"/>
      <w:r>
        <w:t>ul.Kolegialnej</w:t>
      </w:r>
      <w:proofErr w:type="spellEnd"/>
      <w:r>
        <w:t xml:space="preserve"> 6 wraz z realizacją przyłączy instalacyjnych. Przedmiotowy obiekt stanowi zwartą, prostokątną bryłę z dachem wielopołaciowym. Jest budynkiem 3 kondygnacyjnym, podpiwniczony. Zaprojektowano w nim pomieszczenia magazynowe, techniczne, wystawiennicze, sanitarne oraz główne wejście do muzeum ze strefą szatni w holu głównym. Szczegółowy opis zamówienia i wytyczne dla jego realizacji określa dokumentacja projektowa (jako załącznik do SIWZ) składająca się z: projektu wykonawczego, który obejmuje: projekty: budowlany, wykonawczy – branżowy i specyfikacje techniczne wykonania i odbioru robót. Na podstawie art. 29 ust. 4 ustawy Zamawiający wymaga, aby wśród osób bezpośrednio uczestniczących w wykonywaniu zamówienia zatrudniona była na podstawie stosunku pracy (umowy o pracę w rozumieniu przepisów Kodeksu pracy) w wymiarze pełnego wymiaru czasu pracy (pełny etat) co najmniej 1 osoba bezrobotna na podstawie skierowania powiatowego urzędu pracy zgodnie z ustawą z dnia 20 kwietnia 2004 r. o promocji zatrudnienia instytucjach rynku pracy (</w:t>
      </w:r>
      <w:proofErr w:type="spellStart"/>
      <w:r>
        <w:t>t.j</w:t>
      </w:r>
      <w:proofErr w:type="spellEnd"/>
      <w:r>
        <w:t xml:space="preserve">. Dz. U. z 2015 r., poz. 149) lub na podstawie właściwego dokumentu kierującego bezrobotnych do pracodawcy, wystawionego przez organ zajmujący się realizacją zadań z zakresu rynku pracy określonego w analogicznych przepisach państwa członkowskiego UE lub Europejskiego Obszaru Gospodarczego w którym Wykonawca ma siedzibę lub miejsce zamieszkania. Wykonawca, w przypadku uznania jego oferty za najkorzystniejszą, zobowiązany jest do:-zatrudnienia co najmniej 1 osoby bezrobotnej, zgodnie z wymaganiami wskazanymi powyżej w terminie nie dłuższym niż 14 dni od daty podpisania umowy. - przedłożenia zamawiającemu dokumentów związanych z procedurą zatrudnienia, w szczególności zgłoszenia oferty pracy przedstawionej powiatowemu urzędów pracy, odpisu skierowania osoby bezrobotnej przez powiatowy urząd pracy do pracodawcy oraz umowy o pracę z bezrobotnym - w terminie do 21 dni od daty podpisania umowy. Zatrudnienie powinno trwać do końca realizacji przedmiotu umowy. Zamawiający określił w opisie przedmiotu zamówieni wymagania zatrudnienia przez 24.02.2018 https://bzp.uzp.gov.pl/ZP400PodgladOpublikowanego.aspx?id=feff4f51-08ca-4c7a-8220-aa0b88d582dd https://bzp.uzp.gov.pl/ZP400PodgladOpublikowanego.aspx?id=feff4f51-08ca-4c7a-8220-aa0b88d582dd 6/23 Wykonawcę lub podwykonawcę na podstawie umowy o pracę osób wykonujących wskazane przez zamawiającego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>
        <w:t>późn</w:t>
      </w:r>
      <w:proofErr w:type="spellEnd"/>
      <w:r>
        <w:t xml:space="preserve">. zm.). Zamawiający przewidując wymagania, o których mowa powyżej określając:- sposób dokumentowania zatrudnienia osób, - uprawnienia zamawiającego w zakresie kontroli spełniania przez Wykonawcę wymagań, oraz sankcji z tytułu niespełnienia tych wymagań, - rodzaju czynności niezbędnych do realizacji zamówienia, których dotyczą wymagania zatrudnienia na podstawie umowy o pracę przez Wykonawcę lub podwykonawcę osób wykonujących czynności w trakcie realizacji zamówienia. Zamawiający wymaga, aby czynności polegające na faktycznym wykonywaniu robót budowlanych związanych z wykonaniem całego zamówienia o ile nie są (będą) wykonywane przez daną osobę w ramach prowadzonej przez nią działalności gospodarczej były wykonywane przez osoby zatrudnione przez Wykonawcę, podwykonawcę na podstawie umowy o pracę w pełnym wymiarze czasu pracy. Rodzaj czynności(niezbędnych do wykonania zamówienia), co do których wykonania Zamawiający wymaga zatrudnienia na podstawie umowy o pracę przez Wykonawcę lub podwykonawcę osób wykonujących w trakcie realizacji zamówienia:- czynności pracownika budowlanego obejmującego cały zakres rzeczowy robót budowlanych opisanych dokumentacji technicznej, przedmiarze robót w Szczegółowej Specyfikacji Technicznej Wykonania i Odbioru Robót. Sposób dokumentowania zatrudnienia osób. Zamawiający wymaga:- aby Wykonawca najpóźniej w dniu przekazania terenu budowy dostarczył Zamawiającemu listę z pełnym składem osobowym pracowników obejmujący cały zakres rzeczowy robót budowlanych, - aby lista była aktualizowana na bieżąco tj. za każdym razem, gdy nastąpi zmiana personalna w składzie osobowym pracowników na budowie, - aby roboty budowlane były wykonywane przez osoby z listy, - aby wykonawca do wystawionych faktur załączał </w:t>
      </w:r>
      <w:r>
        <w:lastRenderedPageBreak/>
        <w:t xml:space="preserve">wykaz osób realizujących cały zakres rzeczowy robót budowlanych, które były zatrudnione na podstawie umowy o pracę w rozumieniu przepisów ustawy z dnia 26 czerwca 1974 r. – Kodeks pracy z minimalnym wynagrodzeniem za pracę ustalonym na podstawie art. 2 ust. 3–5 ustawy z dnia 10 października 2002 r. o minimalnym wynagrodzeniu za pracę, przez cały okres realizacji przedmiotu zamówienia (jeżeli była zmiana osób zatrudnionych podać w jakim czasie). Uprawnienia Zamawiającego w zakresie kontroli spełniania przez Wykonawcę wymagań, o których mowa w art. 29 ust. 3a ustawy </w:t>
      </w:r>
      <w:proofErr w:type="spellStart"/>
      <w:r>
        <w:t>Pzp</w:t>
      </w:r>
      <w:proofErr w:type="spellEnd"/>
      <w:r>
        <w:t xml:space="preserve">, oraz sankcji z tytułu niespełnienia tych wymagań stosownie do art. 29 ust. 3a ustawy </w:t>
      </w:r>
      <w:proofErr w:type="spellStart"/>
      <w:r>
        <w:t>Pzp</w:t>
      </w:r>
      <w:proofErr w:type="spellEnd"/>
      <w:r>
        <w:t xml:space="preserve"> Zamawiający określił we wzorze umowy.</w:t>
      </w:r>
    </w:p>
    <w:p w:rsidR="001F29ED" w:rsidRDefault="001F29ED" w:rsidP="001F29ED">
      <w:r>
        <w:t xml:space="preserve">II.5) Główny Kod CPV: 45000000-7 </w:t>
      </w:r>
    </w:p>
    <w:p w:rsidR="001F29ED" w:rsidRDefault="001F29ED" w:rsidP="001F29ED">
      <w:r>
        <w:t>Dodatkowe kody CPV:</w:t>
      </w:r>
    </w:p>
    <w:p w:rsidR="001F29ED" w:rsidRDefault="001F29ED" w:rsidP="001F29ED">
      <w:r>
        <w:t>45000000-7</w:t>
      </w:r>
    </w:p>
    <w:p w:rsidR="001F29ED" w:rsidRDefault="001F29ED" w:rsidP="001F29ED"/>
    <w:p w:rsidR="001F29ED" w:rsidRDefault="001F29ED" w:rsidP="001F29ED">
      <w:r>
        <w:t>II.6) Całkowita wartość zamówienia (jeżeli zamawiający podaje informacje o wartości zamówienia):</w:t>
      </w:r>
    </w:p>
    <w:p w:rsidR="001F29ED" w:rsidRDefault="001F29ED" w:rsidP="001F29ED">
      <w:r>
        <w:t xml:space="preserve">Wartość bez VAT: </w:t>
      </w:r>
    </w:p>
    <w:p w:rsidR="001F29ED" w:rsidRDefault="001F29ED" w:rsidP="001F29ED">
      <w:r>
        <w:t xml:space="preserve">Waluta: </w:t>
      </w:r>
    </w:p>
    <w:p w:rsidR="001F29ED" w:rsidRDefault="001F29ED" w:rsidP="001F29ED">
      <w:r>
        <w:t>SEKCJA III: PROCEDURA</w:t>
      </w:r>
    </w:p>
    <w:p w:rsidR="001F29ED" w:rsidRDefault="001F29ED" w:rsidP="001F29ED">
      <w:r>
        <w:t>III.1) Tryb udzielenia zamówienia:</w:t>
      </w:r>
    </w:p>
    <w:p w:rsidR="001F29ED" w:rsidRDefault="001F29ED" w:rsidP="001F29ED">
      <w:r>
        <w:t>Zamówienie z wolnej ręki</w:t>
      </w:r>
    </w:p>
    <w:p w:rsidR="001F29ED" w:rsidRDefault="001F29ED" w:rsidP="001F29ED">
      <w:r>
        <w:t xml:space="preserve">III.2) Podstawa prawna </w:t>
      </w:r>
    </w:p>
    <w:p w:rsidR="001F29ED" w:rsidRDefault="001F29ED" w:rsidP="001F29ED">
      <w:r>
        <w:t xml:space="preserve">Postępowanie wszczęte zostało na podstawie  67 ust.1 pkt 1 ustawy </w:t>
      </w:r>
      <w:proofErr w:type="spellStart"/>
      <w:r>
        <w:t>Pzp</w:t>
      </w:r>
      <w:proofErr w:type="spellEnd"/>
      <w:r>
        <w:t xml:space="preserve">. </w:t>
      </w:r>
    </w:p>
    <w:p w:rsidR="001F29ED" w:rsidRDefault="001F29ED" w:rsidP="001F29ED">
      <w:r>
        <w:t xml:space="preserve">III.3 Uzasadnienia wyboru trybu </w:t>
      </w:r>
    </w:p>
    <w:p w:rsidR="001F29ED" w:rsidRDefault="001F29ED" w:rsidP="001F29ED">
      <w:r>
        <w:t xml:space="preserve">Należy podać uzasadnienie faktyczne i prawne wyboru trybu oraz wyjaśnić, dlaczego udzielenie zamówienia jest zgodne z przepisami: </w:t>
      </w:r>
    </w:p>
    <w:p w:rsidR="001F29ED" w:rsidRDefault="001F29ED" w:rsidP="001F29ED">
      <w:r>
        <w:t>Wskazany tryb zastosowano związku z nagłą śmiercią Wykonawcy realizującego przedmiotowe zadanie, z przyczyn technicznych oraz konieczności terminowej realizacji inwestycji.</w:t>
      </w:r>
    </w:p>
    <w:p w:rsidR="001F29ED" w:rsidRDefault="001F29ED" w:rsidP="001F29ED"/>
    <w:p w:rsidR="001F29ED" w:rsidRDefault="001F29ED" w:rsidP="001F29ED">
      <w:r>
        <w:t>SEKCJA IV: ZAMIAR UDZIELENIA ZAMÓWIENIA</w:t>
      </w:r>
    </w:p>
    <w:p w:rsidR="001F29ED" w:rsidRDefault="001F29ED" w:rsidP="001F29ED"/>
    <w:p w:rsidR="001F29ED" w:rsidRDefault="001F29ED" w:rsidP="001F29ED">
      <w:r>
        <w:t xml:space="preserve">NAZWA I ADRES WYKONAWCY KTÓREMU ZAMAWIAJĄCY ZAMIERZA UDZIELIĆ ZAMÓWIENIA: </w:t>
      </w:r>
    </w:p>
    <w:p w:rsidR="00CD49EB" w:rsidRPr="0020018B" w:rsidRDefault="001F29ED" w:rsidP="001F29ED">
      <w:r>
        <w:t>EURODOM Dawid Dąbkowski,  ,  Tłuchówek 44,  ,  Tłuchowo,  kraj/woj. kujawsko - pomorskie</w:t>
      </w:r>
    </w:p>
    <w:sectPr w:rsidR="00CD49EB" w:rsidRPr="0020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93"/>
    <w:rsid w:val="000B1BA1"/>
    <w:rsid w:val="001F29ED"/>
    <w:rsid w:val="0020018B"/>
    <w:rsid w:val="002A5B93"/>
    <w:rsid w:val="0038758D"/>
    <w:rsid w:val="006C7104"/>
    <w:rsid w:val="00CD49EB"/>
    <w:rsid w:val="00D0546F"/>
    <w:rsid w:val="00E0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2018-11-19T08:56:00Z</dcterms:created>
  <dcterms:modified xsi:type="dcterms:W3CDTF">2018-11-19T08:56:00Z</dcterms:modified>
</cp:coreProperties>
</file>