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D" w:rsidRPr="007141CD" w:rsidRDefault="007141CD" w:rsidP="007141CD">
      <w:pPr>
        <w:spacing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7141CD">
        <w:rPr>
          <w:rFonts w:ascii="Verdana" w:eastAsia="Times New Roman" w:hAnsi="Verdana"/>
          <w:color w:val="000000"/>
          <w:sz w:val="17"/>
          <w:szCs w:val="17"/>
          <w:lang w:eastAsia="pl-PL"/>
        </w:rPr>
        <w:t>Ogłoszenie powiązane:</w:t>
      </w:r>
    </w:p>
    <w:p w:rsidR="007141CD" w:rsidRPr="007141CD" w:rsidRDefault="007141CD" w:rsidP="007141CD">
      <w:pPr>
        <w:spacing w:line="260" w:lineRule="atLeast"/>
        <w:rPr>
          <w:rFonts w:eastAsia="Times New Roman"/>
          <w:lang w:eastAsia="pl-PL"/>
        </w:rPr>
      </w:pPr>
      <w:hyperlink r:id="rId6" w:tgtFrame="_blank" w:history="1">
        <w:r w:rsidRPr="007141CD">
          <w:rPr>
            <w:rFonts w:ascii="Verdana" w:eastAsia="Times New Roman" w:hAnsi="Verdana"/>
            <w:b/>
            <w:bCs/>
            <w:color w:val="FF0000"/>
            <w:sz w:val="17"/>
            <w:szCs w:val="17"/>
            <w:lang w:eastAsia="pl-PL"/>
          </w:rPr>
          <w:t>Ogłoszenie nr 90643-2013 z dnia 2013-05-27 r.</w:t>
        </w:r>
      </w:hyperlink>
      <w:r w:rsidRPr="007141CD">
        <w:rPr>
          <w:rFonts w:ascii="Verdana" w:eastAsia="Times New Roman" w:hAnsi="Verdana"/>
          <w:color w:val="000000"/>
          <w:sz w:val="17"/>
          <w:szCs w:val="17"/>
          <w:lang w:eastAsia="pl-PL"/>
        </w:rPr>
        <w:t> Ogłoszenie o zamówieniu - Płock</w:t>
      </w:r>
      <w:r w:rsidRPr="007141CD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 xml:space="preserve">Parametry do usługi poligraficznej książki </w:t>
      </w:r>
      <w:proofErr w:type="spellStart"/>
      <w:r w:rsidRPr="007141CD">
        <w:rPr>
          <w:rFonts w:ascii="Verdana" w:eastAsia="Times New Roman" w:hAnsi="Verdana"/>
          <w:color w:val="000000"/>
          <w:sz w:val="17"/>
          <w:szCs w:val="17"/>
          <w:lang w:eastAsia="pl-PL"/>
        </w:rPr>
        <w:t>Koguciuk</w:t>
      </w:r>
      <w:proofErr w:type="spellEnd"/>
      <w:r w:rsidRPr="007141CD">
        <w:rPr>
          <w:rFonts w:ascii="Verdana" w:eastAsia="Times New Roman" w:hAnsi="Verdana"/>
          <w:color w:val="000000"/>
          <w:sz w:val="17"/>
          <w:szCs w:val="17"/>
          <w:lang w:eastAsia="pl-PL"/>
        </w:rPr>
        <w:t>, Płock 2013 nakład 700 egz. objętość 200 s. format środka (po obcięciu) 220 × 270 mm (szerokość × wysokość) środek: papier biały kredowany matowy 135 g kolor druku...</w:t>
      </w:r>
      <w:r w:rsidRPr="007141CD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Termin składania ofert: 2013-06-11</w:t>
      </w:r>
    </w:p>
    <w:p w:rsidR="007141CD" w:rsidRPr="007141CD" w:rsidRDefault="007141CD" w:rsidP="007141CD">
      <w:pPr>
        <w:rPr>
          <w:rFonts w:eastAsia="Times New Roman"/>
          <w:lang w:eastAsia="pl-PL"/>
        </w:rPr>
      </w:pPr>
      <w:r w:rsidRPr="007141CD">
        <w:rPr>
          <w:rFonts w:eastAsia="Times New Roman"/>
          <w:lang w:eastAsia="pl-PL"/>
        </w:rPr>
        <w:pict>
          <v:rect id="_x0000_i1025" style="width:0;height:1.5pt" o:hrstd="t" o:hrnoshade="t" o:hr="t" fillcolor="black" stroked="f"/>
        </w:pict>
      </w:r>
    </w:p>
    <w:p w:rsidR="007141CD" w:rsidRPr="007141CD" w:rsidRDefault="007141CD" w:rsidP="007141C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Płock: DRUK WYDAWNICTWA</w:t>
      </w:r>
      <w:r w:rsidRPr="007141C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141C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249244 - 2013; data zamieszczenia: 27.06.2013</w:t>
      </w:r>
      <w:r w:rsidRPr="007141C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publicznego.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numer ogłoszenia w BZP: 90643 - 2013r.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7141CD" w:rsidRPr="007141CD" w:rsidRDefault="007141CD" w:rsidP="007141C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Mazowieckie w Płocku, ul. Tumska 8, 09-402 Płock, woj. mazowieckie, tel. 024 3647070, faks 024 3647070, 262493.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samorządowa.</w:t>
      </w:r>
    </w:p>
    <w:p w:rsidR="007141CD" w:rsidRPr="007141CD" w:rsidRDefault="007141CD" w:rsidP="007141C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DRUK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WYDAWNICTWA.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Parametry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 usługi poligraficznej książki </w:t>
      </w:r>
      <w:proofErr w:type="spellStart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Koguciuk</w:t>
      </w:r>
      <w:proofErr w:type="spell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Płock 2013 nakład 700 egz. objętość 200 s. format środka (po obcięciu) 220 × 270 mm (szerokość × wysokość) środek: papier biały kredowany matowy 135 g kolor druku środka CMYK+CMYK oprawa twarda </w:t>
      </w:r>
      <w:proofErr w:type="spellStart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całopapierowa</w:t>
      </w:r>
      <w:proofErr w:type="spell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wyklejki, kapitałka biała oklejka kreda 135 g kolor druku oklejki 4+0 plus laminat matowy wyklejka biała offset 150 g (druk 0+0) </w:t>
      </w:r>
      <w:proofErr w:type="spellStart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okładzinówka</w:t>
      </w:r>
      <w:proofErr w:type="spell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3 mm grzbiet szyty nićmi, prosty plik PDF ze składem książki zostanie przekazany28 sierpnia 2013 roku termin wykonania, czyli odbioru nakładu - 25 października 2013 roku. Warunki dodatkowe: 1. </w:t>
      </w:r>
      <w:proofErr w:type="gramStart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zleceniobiorca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 i przekaże do korekty </w:t>
      </w:r>
      <w:proofErr w:type="spellStart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proofy</w:t>
      </w:r>
      <w:proofErr w:type="spell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wskazanych przez zleceniodawcę kolumn po dwie z każdej składki, 2. </w:t>
      </w:r>
      <w:proofErr w:type="gramStart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korekty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 podpisanie do druku makiety odbywać się będzie w siedzibie zleceniodawcy, 3. </w:t>
      </w:r>
      <w:proofErr w:type="gramStart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zleceniodawca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ma trzydniowy okres na przeprowadzenie każdej korekty i podpisanie makiety do druku...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79.81.00.00-5.</w:t>
      </w:r>
    </w:p>
    <w:p w:rsidR="007141CD" w:rsidRPr="007141CD" w:rsidRDefault="007141CD" w:rsidP="007141C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PROCEDURA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nieograniczony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7141CD" w:rsidRPr="007141CD" w:rsidRDefault="007141CD" w:rsidP="007141C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</w:p>
    <w:p w:rsidR="007141CD" w:rsidRPr="007141CD" w:rsidRDefault="007141CD" w:rsidP="007141C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UDZIELENIE ZAMÓWIENIA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27.06.2013.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16.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7141CD" w:rsidRPr="007141CD" w:rsidRDefault="007141CD" w:rsidP="007141CD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Drukarnia Braci Grodzickich Sp. J., Ul. Geodetów 47a, 05-500 Piaseczno, kraj/woj. mazowieckie.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7141CD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20325,20 PLN.</w:t>
      </w:r>
    </w:p>
    <w:p w:rsidR="007141CD" w:rsidRPr="007141CD" w:rsidRDefault="007141CD" w:rsidP="007141CD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7141CD" w:rsidRPr="007141CD" w:rsidRDefault="007141CD" w:rsidP="007141CD">
      <w:pPr>
        <w:numPr>
          <w:ilvl w:val="0"/>
          <w:numId w:val="10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17787,00</w:t>
      </w:r>
    </w:p>
    <w:p w:rsidR="007141CD" w:rsidRPr="007141CD" w:rsidRDefault="007141CD" w:rsidP="007141CD">
      <w:pPr>
        <w:numPr>
          <w:ilvl w:val="0"/>
          <w:numId w:val="10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17787,00</w:t>
      </w: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</w:t>
      </w:r>
      <w:proofErr w:type="gramEnd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z najwyższą ceną: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29062,00</w:t>
      </w:r>
    </w:p>
    <w:p w:rsidR="007141CD" w:rsidRPr="007141CD" w:rsidRDefault="007141CD" w:rsidP="007141CD">
      <w:pPr>
        <w:numPr>
          <w:ilvl w:val="0"/>
          <w:numId w:val="10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</w:t>
      </w:r>
      <w:proofErr w:type="gramStart"/>
      <w:r w:rsidRPr="007141C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</w:t>
      </w:r>
      <w:proofErr w:type="gramEnd"/>
      <w:r w:rsidRPr="007141C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7141CD" w:rsidRPr="007141CD" w:rsidRDefault="007141CD" w:rsidP="007141CD">
      <w:pPr>
        <w:rPr>
          <w:rFonts w:eastAsia="Times New Roman"/>
          <w:lang w:eastAsia="pl-PL"/>
        </w:rPr>
      </w:pPr>
    </w:p>
    <w:p w:rsidR="002B09AE" w:rsidRPr="007141CD" w:rsidRDefault="002B09AE" w:rsidP="007141CD">
      <w:bookmarkStart w:id="0" w:name="_GoBack"/>
      <w:bookmarkEnd w:id="0"/>
    </w:p>
    <w:sectPr w:rsidR="002B09AE" w:rsidRPr="007141CD" w:rsidSect="000405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BE3"/>
    <w:multiLevelType w:val="multilevel"/>
    <w:tmpl w:val="2E4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527A"/>
    <w:multiLevelType w:val="multilevel"/>
    <w:tmpl w:val="D4A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54D9A"/>
    <w:multiLevelType w:val="multilevel"/>
    <w:tmpl w:val="B7E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B518E"/>
    <w:multiLevelType w:val="multilevel"/>
    <w:tmpl w:val="D13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94031"/>
    <w:multiLevelType w:val="multilevel"/>
    <w:tmpl w:val="A37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547FA"/>
    <w:multiLevelType w:val="multilevel"/>
    <w:tmpl w:val="FAF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C1384A"/>
    <w:multiLevelType w:val="multilevel"/>
    <w:tmpl w:val="774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4F059B"/>
    <w:multiLevelType w:val="multilevel"/>
    <w:tmpl w:val="83D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D590D"/>
    <w:multiLevelType w:val="multilevel"/>
    <w:tmpl w:val="21C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A0975"/>
    <w:multiLevelType w:val="multilevel"/>
    <w:tmpl w:val="E09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11"/>
    <w:rsid w:val="00040511"/>
    <w:rsid w:val="0009452B"/>
    <w:rsid w:val="002B09AE"/>
    <w:rsid w:val="007141CD"/>
    <w:rsid w:val="00D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3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0643&amp;rok=2013-05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2013-06-27T12:57:00Z</dcterms:created>
  <dcterms:modified xsi:type="dcterms:W3CDTF">2013-06-27T12:57:00Z</dcterms:modified>
</cp:coreProperties>
</file>