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2C" w:rsidRDefault="008A0A2C" w:rsidP="008A0A2C">
      <w:pPr>
        <w:pStyle w:val="khheader"/>
        <w:spacing w:before="0" w:beforeAutospacing="0" w:after="280" w:afterAutospacing="0" w:line="420" w:lineRule="atLeast"/>
        <w:jc w:val="center"/>
        <w:rPr>
          <w:rFonts w:ascii="Arial CE" w:hAnsi="Arial CE" w:cs="Arial CE"/>
          <w:color w:val="000000"/>
          <w:sz w:val="28"/>
          <w:szCs w:val="28"/>
        </w:rPr>
      </w:pPr>
      <w:bookmarkStart w:id="0" w:name="_GoBack"/>
      <w:bookmarkEnd w:id="0"/>
      <w:r>
        <w:rPr>
          <w:rFonts w:ascii="Arial CE" w:hAnsi="Arial CE" w:cs="Arial CE"/>
          <w:b/>
          <w:bCs/>
          <w:color w:val="000000"/>
          <w:sz w:val="28"/>
          <w:szCs w:val="28"/>
        </w:rPr>
        <w:t>Płock: Dodruk publikacji książkowej</w:t>
      </w:r>
      <w:r>
        <w:rPr>
          <w:rFonts w:ascii="Arial CE" w:hAnsi="Arial CE" w:cs="Arial CE"/>
          <w:color w:val="000000"/>
          <w:sz w:val="28"/>
          <w:szCs w:val="28"/>
        </w:rPr>
        <w:br/>
      </w:r>
      <w:r>
        <w:rPr>
          <w:rFonts w:ascii="Arial CE" w:hAnsi="Arial CE" w:cs="Arial CE"/>
          <w:b/>
          <w:bCs/>
          <w:color w:val="000000"/>
          <w:sz w:val="28"/>
          <w:szCs w:val="28"/>
        </w:rPr>
        <w:t>Numer ogłoszenia: 456346 - 2013; data zamieszczenia: 08.11.2013</w:t>
      </w:r>
      <w:r>
        <w:rPr>
          <w:rFonts w:ascii="Arial CE" w:hAnsi="Arial CE" w:cs="Arial CE"/>
          <w:color w:val="000000"/>
          <w:sz w:val="28"/>
          <w:szCs w:val="28"/>
        </w:rPr>
        <w:br/>
        <w:t>OGŁOSZENIE O ZAMIARZE ZAWARCIA UMOWY - Usługi</w:t>
      </w:r>
    </w:p>
    <w:p w:rsidR="008A0A2C" w:rsidRDefault="008A0A2C" w:rsidP="008A0A2C">
      <w:pPr>
        <w:pStyle w:val="khtitle"/>
        <w:spacing w:before="375" w:beforeAutospacing="0" w:after="225" w:afterAutospacing="0" w:line="300" w:lineRule="atLeast"/>
        <w:rPr>
          <w:rFonts w:ascii="Arial CE" w:hAnsi="Arial CE" w:cs="Arial CE"/>
          <w:b/>
          <w:bCs/>
          <w:color w:val="000000"/>
          <w:u w:val="single"/>
        </w:rPr>
      </w:pPr>
      <w:r>
        <w:rPr>
          <w:rFonts w:ascii="Arial CE" w:hAnsi="Arial CE" w:cs="Arial CE"/>
          <w:b/>
          <w:bCs/>
          <w:color w:val="000000"/>
          <w:u w:val="single"/>
        </w:rPr>
        <w:t>SEKCJA I: ZAMAWIAJĄCY</w:t>
      </w:r>
    </w:p>
    <w:p w:rsidR="008A0A2C" w:rsidRDefault="008A0A2C" w:rsidP="008A0A2C">
      <w:pPr>
        <w:pStyle w:val="NormalnyWeb"/>
        <w:spacing w:before="0" w:beforeAutospacing="0" w:after="0" w:afterAutospacing="0" w:line="300" w:lineRule="atLeast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I. 1) NAZWA I ADRES: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Muzeum Mazowieckie w Płocku, ul. Tumska 8, 09-402 Płock, woj. mazowieckie, tel. 024 3647070, faks 024 3647070, 262493</w:t>
      </w:r>
    </w:p>
    <w:p w:rsidR="008A0A2C" w:rsidRDefault="008A0A2C" w:rsidP="008A0A2C">
      <w:pPr>
        <w:pStyle w:val="NormalnyWeb"/>
        <w:spacing w:before="0" w:beforeAutospacing="0" w:after="0" w:afterAutospacing="0" w:line="300" w:lineRule="atLeast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I. 2) RODZAJ ZAMAWIAJĄCEGO: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Administracja samorządowa.</w:t>
      </w:r>
    </w:p>
    <w:p w:rsidR="008A0A2C" w:rsidRDefault="008A0A2C" w:rsidP="008A0A2C">
      <w:pPr>
        <w:pStyle w:val="khtitle"/>
        <w:spacing w:before="375" w:beforeAutospacing="0" w:after="225" w:afterAutospacing="0" w:line="300" w:lineRule="atLeast"/>
        <w:rPr>
          <w:rFonts w:ascii="Arial CE" w:hAnsi="Arial CE" w:cs="Arial CE"/>
          <w:b/>
          <w:bCs/>
          <w:color w:val="000000"/>
          <w:u w:val="single"/>
        </w:rPr>
      </w:pPr>
      <w:r>
        <w:rPr>
          <w:rFonts w:ascii="Arial CE" w:hAnsi="Arial CE" w:cs="Arial CE"/>
          <w:b/>
          <w:bCs/>
          <w:color w:val="000000"/>
          <w:u w:val="single"/>
        </w:rPr>
        <w:t>SEKCJA II: PRZEDMIOT ZAMÓWIENIA</w:t>
      </w:r>
    </w:p>
    <w:p w:rsidR="008A0A2C" w:rsidRDefault="008A0A2C" w:rsidP="008A0A2C">
      <w:pPr>
        <w:pStyle w:val="NormalnyWeb"/>
        <w:spacing w:before="0" w:beforeAutospacing="0" w:after="0" w:afterAutospacing="0" w:line="300" w:lineRule="atLeast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II.1) Nazwa nadana zamówieniu przez zamawiającego: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Dodruk publikacji książkowej.</w:t>
      </w:r>
    </w:p>
    <w:p w:rsidR="008A0A2C" w:rsidRDefault="008A0A2C" w:rsidP="008A0A2C">
      <w:pPr>
        <w:pStyle w:val="NormalnyWeb"/>
        <w:spacing w:before="0" w:beforeAutospacing="0" w:after="0" w:afterAutospacing="0" w:line="300" w:lineRule="atLeast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II.2) Rodzaj zamówienia: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Usługi.</w:t>
      </w:r>
    </w:p>
    <w:p w:rsidR="008A0A2C" w:rsidRDefault="008A0A2C" w:rsidP="008A0A2C">
      <w:pPr>
        <w:pStyle w:val="NormalnyWeb"/>
        <w:spacing w:before="0" w:beforeAutospacing="0" w:after="0" w:afterAutospacing="0" w:line="300" w:lineRule="atLeast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II.3) Określenie przedmiotu oraz wielkości lub zakresu zamówienia: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nakład 200 egz. objętość 200 s. format środka (po obcięciu) 220 × 270 mm (szerokość × wysokość) środek: papier biały kredowany matowy 135 g kolor druku środka CMYK+CMYK oprawa twarda całopapierowa, wyklejki, kapitałka biała oklejka kreda 135 g kolor druku oklejki 4+0 plus laminat matowy wyklejka biała offset 150 g (druk 0+0) okładzinówka 3 mm grzbiet szyty nićmi, prosty.</w:t>
      </w:r>
    </w:p>
    <w:p w:rsidR="008A0A2C" w:rsidRDefault="008A0A2C" w:rsidP="008A0A2C">
      <w:pPr>
        <w:pStyle w:val="NormalnyWeb"/>
        <w:spacing w:before="0" w:beforeAutospacing="0" w:after="0" w:afterAutospacing="0" w:line="300" w:lineRule="atLeast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II.4) Wspólny Słownik Zamówień (CPV):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79.81.00.00-5.</w:t>
      </w:r>
    </w:p>
    <w:p w:rsidR="008A0A2C" w:rsidRDefault="008A0A2C" w:rsidP="008A0A2C">
      <w:pPr>
        <w:pStyle w:val="NormalnyWeb"/>
        <w:spacing w:before="0" w:beforeAutospacing="0" w:after="0" w:afterAutospacing="0" w:line="300" w:lineRule="atLeast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II.5) Szacunkowa wartość zamówienia</w:t>
      </w:r>
      <w:r>
        <w:rPr>
          <w:rStyle w:val="apple-converted-space"/>
          <w:rFonts w:ascii="Arial CE" w:hAnsi="Arial CE" w:cs="Arial CE"/>
          <w:b/>
          <w:bCs/>
          <w:color w:val="000000"/>
          <w:sz w:val="20"/>
          <w:szCs w:val="20"/>
        </w:rPr>
        <w:t> </w:t>
      </w:r>
      <w:r>
        <w:rPr>
          <w:rFonts w:ascii="Arial CE" w:hAnsi="Arial CE" w:cs="Arial CE"/>
          <w:i/>
          <w:iCs/>
          <w:color w:val="000000"/>
          <w:sz w:val="20"/>
          <w:szCs w:val="20"/>
        </w:rPr>
        <w:t>(bez VAT):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jest mniejsza niż kwoty określone w przepisach wydanych na podstawie art. 11 ust. 8 ustawy.</w:t>
      </w:r>
    </w:p>
    <w:p w:rsidR="008A0A2C" w:rsidRDefault="008A0A2C" w:rsidP="008A0A2C">
      <w:pPr>
        <w:pStyle w:val="khtitle"/>
        <w:spacing w:before="375" w:beforeAutospacing="0" w:after="225" w:afterAutospacing="0" w:line="300" w:lineRule="atLeast"/>
        <w:rPr>
          <w:rFonts w:ascii="Arial CE" w:hAnsi="Arial CE" w:cs="Arial CE"/>
          <w:b/>
          <w:bCs/>
          <w:color w:val="000000"/>
          <w:u w:val="single"/>
        </w:rPr>
      </w:pPr>
      <w:r>
        <w:rPr>
          <w:rFonts w:ascii="Arial CE" w:hAnsi="Arial CE" w:cs="Arial CE"/>
          <w:b/>
          <w:bCs/>
          <w:color w:val="000000"/>
          <w:u w:val="single"/>
        </w:rPr>
        <w:t>SEKCJA III: PROCEDURA</w:t>
      </w:r>
    </w:p>
    <w:p w:rsidR="008A0A2C" w:rsidRDefault="008A0A2C" w:rsidP="008A0A2C">
      <w:pPr>
        <w:pStyle w:val="NormalnyWeb"/>
        <w:spacing w:before="0" w:beforeAutospacing="0" w:after="0" w:afterAutospacing="0" w:line="300" w:lineRule="atLeast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Tryb udzielenia zamówienia: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Zamówienie z wolnej ręki</w:t>
      </w:r>
    </w:p>
    <w:p w:rsidR="008A0A2C" w:rsidRDefault="008A0A2C" w:rsidP="008A0A2C">
      <w:pPr>
        <w:pStyle w:val="NormalnyWeb"/>
        <w:numPr>
          <w:ilvl w:val="0"/>
          <w:numId w:val="1"/>
        </w:numPr>
        <w:spacing w:before="0" w:beforeAutospacing="0" w:after="0" w:afterAutospacing="0" w:line="3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1. Podstawa prawna</w:t>
      </w:r>
    </w:p>
    <w:p w:rsidR="008A0A2C" w:rsidRDefault="008A0A2C" w:rsidP="008A0A2C">
      <w:pPr>
        <w:pStyle w:val="NormalnyWeb"/>
        <w:spacing w:before="0" w:beforeAutospacing="0" w:after="0" w:afterAutospacing="0" w:line="3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Postępowanie wszczęte zostało na podstawie art. 67 ust. 1 pkt 6 ustawy z dnia 29 stycznia 2004 r. – Prawo zamówień publicznych.</w:t>
      </w:r>
    </w:p>
    <w:p w:rsidR="008A0A2C" w:rsidRDefault="008A0A2C" w:rsidP="008A0A2C">
      <w:pPr>
        <w:pStyle w:val="NormalnyWeb"/>
        <w:numPr>
          <w:ilvl w:val="0"/>
          <w:numId w:val="1"/>
        </w:numPr>
        <w:spacing w:before="0" w:beforeAutospacing="0" w:after="0" w:afterAutospacing="0" w:line="3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2. Uzasadnienie wyboru trybu</w:t>
      </w:r>
    </w:p>
    <w:p w:rsidR="008A0A2C" w:rsidRDefault="008A0A2C" w:rsidP="008A0A2C">
      <w:pPr>
        <w:pStyle w:val="NormalnyWeb"/>
        <w:spacing w:before="0" w:beforeAutospacing="0" w:after="0" w:afterAutospacing="0" w:line="3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W okresie 3 lat od udzielenia zamówienia podstawowego, dotychczasowemu wykonawcy usługi poligraficznej zlecamy zamówienie uzupełniające, stanowiące nie więcej niż 50 % wartości zamówienia podstawowego i polegające na powtórzeniu tego samego rodzaju zamówienia. Zamówienie podstawowe zostało udzielone w trybie przetargu nieograniczonego a zamówienie uzupełniające było przewidziane w ogłoszeniu o zamówieniu dla zamówienia podstawowego i jest zgodne z przedmiotem zamówienia podstawowego.</w:t>
      </w:r>
    </w:p>
    <w:p w:rsidR="008A0A2C" w:rsidRDefault="008A0A2C" w:rsidP="008A0A2C">
      <w:pPr>
        <w:pStyle w:val="khtitle"/>
        <w:spacing w:before="375" w:beforeAutospacing="0" w:after="225" w:afterAutospacing="0" w:line="300" w:lineRule="atLeast"/>
        <w:rPr>
          <w:rFonts w:ascii="Arial CE" w:hAnsi="Arial CE" w:cs="Arial CE"/>
          <w:b/>
          <w:bCs/>
          <w:color w:val="000000"/>
          <w:u w:val="single"/>
        </w:rPr>
      </w:pPr>
      <w:r>
        <w:rPr>
          <w:rFonts w:ascii="Arial CE" w:hAnsi="Arial CE" w:cs="Arial CE"/>
          <w:b/>
          <w:bCs/>
          <w:color w:val="000000"/>
          <w:u w:val="single"/>
        </w:rPr>
        <w:t>SEKCJA IV: UDZIELENIE ZAMÓWIENIA</w:t>
      </w:r>
    </w:p>
    <w:p w:rsidR="008A0A2C" w:rsidRDefault="008A0A2C" w:rsidP="008A0A2C">
      <w:pPr>
        <w:pStyle w:val="NormalnyWeb"/>
        <w:spacing w:before="0" w:beforeAutospacing="0" w:after="0" w:afterAutospacing="0" w:line="300" w:lineRule="atLeast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NAZWA I ADRES WYKONAWCY KTÓREMU ZAMAWIAJĄCY ZAMIERZA UDZIELIĆ ZAMÓWIENIA</w:t>
      </w:r>
    </w:p>
    <w:p w:rsidR="008A0A2C" w:rsidRDefault="008A0A2C" w:rsidP="008A0A2C">
      <w:pPr>
        <w:pStyle w:val="NormalnyWeb"/>
        <w:numPr>
          <w:ilvl w:val="0"/>
          <w:numId w:val="2"/>
        </w:numPr>
        <w:spacing w:before="0" w:beforeAutospacing="0" w:after="0" w:afterAutospacing="0" w:line="3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Drukarnia Braci Grodzickich Sp.J., Ul. Geodetów 47a, 05-500 Piaseczno, kraj/woj. mazowieckie.</w:t>
      </w:r>
    </w:p>
    <w:p w:rsidR="002B09AE" w:rsidRDefault="002B09AE"/>
    <w:sectPr w:rsidR="002B09AE" w:rsidSect="008A0A2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F5794"/>
    <w:multiLevelType w:val="multilevel"/>
    <w:tmpl w:val="034A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0A0096"/>
    <w:multiLevelType w:val="multilevel"/>
    <w:tmpl w:val="3732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2C"/>
    <w:rsid w:val="0009452B"/>
    <w:rsid w:val="002B09AE"/>
    <w:rsid w:val="008A0A2C"/>
    <w:rsid w:val="00BB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8A0A2C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khtitle">
    <w:name w:val="kh_title"/>
    <w:basedOn w:val="Normalny"/>
    <w:rsid w:val="008A0A2C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A0A2C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apple-converted-space">
    <w:name w:val="apple-converted-space"/>
    <w:basedOn w:val="Domylnaczcionkaakapitu"/>
    <w:rsid w:val="008A0A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8A0A2C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khtitle">
    <w:name w:val="kh_title"/>
    <w:basedOn w:val="Normalny"/>
    <w:rsid w:val="008A0A2C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A0A2C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apple-converted-space">
    <w:name w:val="apple-converted-space"/>
    <w:basedOn w:val="Domylnaczcionkaakapitu"/>
    <w:rsid w:val="008A0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8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muzeum</cp:lastModifiedBy>
  <cp:revision>2</cp:revision>
  <dcterms:created xsi:type="dcterms:W3CDTF">2013-11-08T10:01:00Z</dcterms:created>
  <dcterms:modified xsi:type="dcterms:W3CDTF">2013-11-08T10:01:00Z</dcterms:modified>
</cp:coreProperties>
</file>